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07A" w:rsidRPr="00B45452" w:rsidRDefault="00541BCC" w:rsidP="00F15BB2">
      <w:pPr>
        <w:jc w:val="center"/>
        <w:rPr>
          <w:b/>
          <w:sz w:val="28"/>
          <w:szCs w:val="28"/>
        </w:rPr>
      </w:pPr>
      <w:r w:rsidRPr="00B45452">
        <w:rPr>
          <w:rFonts w:hint="eastAsia"/>
          <w:b/>
          <w:sz w:val="28"/>
          <w:szCs w:val="28"/>
        </w:rPr>
        <w:t>硕士研究生招生考试大纲（试行）</w:t>
      </w:r>
    </w:p>
    <w:p w:rsidR="006112BA" w:rsidRPr="00B45452" w:rsidRDefault="00B45452" w:rsidP="00F15BB2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</w:t>
      </w:r>
    </w:p>
    <w:p w:rsidR="00B45452" w:rsidRPr="00B45452" w:rsidRDefault="00850F04" w:rsidP="00B45452">
      <w:pPr>
        <w:spacing w:line="360" w:lineRule="auto"/>
        <w:rPr>
          <w:rFonts w:asciiTheme="minorEastAsia" w:hAnsiTheme="minorEastAsia" w:cs="华文仿宋" w:hint="eastAsia"/>
          <w:color w:val="000000"/>
          <w:szCs w:val="21"/>
        </w:rPr>
      </w:pPr>
      <w:r w:rsidRPr="00B45452">
        <w:rPr>
          <w:rFonts w:asciiTheme="minorEastAsia" w:hAnsiTheme="minorEastAsia" w:cs="华文仿宋"/>
          <w:b/>
          <w:color w:val="000000"/>
          <w:szCs w:val="21"/>
        </w:rPr>
        <w:fldChar w:fldCharType="begin"/>
      </w:r>
      <w:r w:rsidR="00541BCC" w:rsidRPr="00B45452">
        <w:rPr>
          <w:rFonts w:asciiTheme="minorEastAsia" w:hAnsiTheme="minorEastAsia" w:cs="华文仿宋"/>
          <w:b/>
          <w:color w:val="000000"/>
          <w:szCs w:val="21"/>
        </w:rPr>
        <w:instrText xml:space="preserve"> </w:instrText>
      </w:r>
      <w:r w:rsidR="00541BCC" w:rsidRPr="00B45452">
        <w:rPr>
          <w:rFonts w:asciiTheme="minorEastAsia" w:hAnsiTheme="minorEastAsia" w:cs="华文仿宋" w:hint="eastAsia"/>
          <w:b/>
          <w:color w:val="000000"/>
          <w:szCs w:val="21"/>
        </w:rPr>
        <w:instrText>= 1 \* ROMAN</w:instrText>
      </w:r>
      <w:r w:rsidR="00541BCC" w:rsidRPr="00B45452">
        <w:rPr>
          <w:rFonts w:asciiTheme="minorEastAsia" w:hAnsiTheme="minorEastAsia" w:cs="华文仿宋"/>
          <w:b/>
          <w:color w:val="000000"/>
          <w:szCs w:val="21"/>
        </w:rPr>
        <w:instrText xml:space="preserve"> </w:instrText>
      </w:r>
      <w:r w:rsidRPr="00B45452">
        <w:rPr>
          <w:rFonts w:asciiTheme="minorEastAsia" w:hAnsiTheme="minorEastAsia" w:cs="华文仿宋"/>
          <w:b/>
          <w:color w:val="000000"/>
          <w:szCs w:val="21"/>
        </w:rPr>
        <w:fldChar w:fldCharType="separate"/>
      </w:r>
      <w:r w:rsidR="00541BCC" w:rsidRPr="00B45452">
        <w:rPr>
          <w:rFonts w:asciiTheme="minorEastAsia" w:hAnsiTheme="minorEastAsia" w:cs="华文仿宋"/>
          <w:b/>
          <w:color w:val="000000"/>
          <w:szCs w:val="21"/>
        </w:rPr>
        <w:t>I</w:t>
      </w:r>
      <w:r w:rsidRPr="00B45452">
        <w:rPr>
          <w:rFonts w:asciiTheme="minorEastAsia" w:hAnsiTheme="minorEastAsia" w:cs="华文仿宋"/>
          <w:b/>
          <w:color w:val="000000"/>
          <w:szCs w:val="21"/>
        </w:rPr>
        <w:fldChar w:fldCharType="end"/>
      </w:r>
      <w:r w:rsidR="00B45452" w:rsidRPr="00F07022">
        <w:rPr>
          <w:rFonts w:asciiTheme="minorEastAsia" w:hAnsiTheme="minorEastAsia" w:cs="华文仿宋" w:hint="eastAsia"/>
          <w:b/>
          <w:color w:val="000000"/>
          <w:szCs w:val="21"/>
        </w:rPr>
        <w:t>.</w:t>
      </w:r>
      <w:r w:rsidR="00B45452" w:rsidRPr="00B45452">
        <w:rPr>
          <w:rFonts w:asciiTheme="minorEastAsia" w:hAnsiTheme="minorEastAsia" w:cs="华文仿宋" w:hint="eastAsia"/>
          <w:b/>
          <w:color w:val="000000"/>
          <w:szCs w:val="21"/>
        </w:rPr>
        <w:t>考试科目：</w:t>
      </w:r>
      <w:r w:rsidR="00B45452" w:rsidRPr="00B45452">
        <w:rPr>
          <w:rFonts w:asciiTheme="minorEastAsia" w:hAnsiTheme="minorEastAsia" w:cs="华文仿宋" w:hint="eastAsia"/>
          <w:color w:val="000000"/>
          <w:szCs w:val="21"/>
        </w:rPr>
        <w:t>宗教学概论</w:t>
      </w:r>
    </w:p>
    <w:p w:rsidR="00541BCC" w:rsidRPr="00B45452" w:rsidRDefault="00B45452" w:rsidP="00B45452">
      <w:pPr>
        <w:spacing w:line="360" w:lineRule="auto"/>
        <w:rPr>
          <w:rFonts w:asciiTheme="minorEastAsia" w:hAnsiTheme="minorEastAsia" w:cs="华文仿宋"/>
          <w:b/>
          <w:color w:val="000000"/>
          <w:szCs w:val="21"/>
        </w:rPr>
      </w:pPr>
      <w:r w:rsidRPr="00B45452">
        <w:rPr>
          <w:rFonts w:asciiTheme="minorEastAsia" w:hAnsiTheme="minorEastAsia" w:cs="华文仿宋"/>
          <w:b/>
          <w:color w:val="000000"/>
          <w:szCs w:val="21"/>
        </w:rPr>
        <w:fldChar w:fldCharType="begin"/>
      </w:r>
      <w:r w:rsidRPr="00B45452">
        <w:rPr>
          <w:rFonts w:asciiTheme="minorEastAsia" w:hAnsiTheme="minorEastAsia" w:cs="华文仿宋"/>
          <w:b/>
          <w:color w:val="000000"/>
          <w:szCs w:val="21"/>
        </w:rPr>
        <w:instrText xml:space="preserve"> </w:instrText>
      </w:r>
      <w:r w:rsidRPr="00B45452">
        <w:rPr>
          <w:rFonts w:asciiTheme="minorEastAsia" w:hAnsiTheme="minorEastAsia" w:cs="华文仿宋" w:hint="eastAsia"/>
          <w:b/>
          <w:color w:val="000000"/>
          <w:szCs w:val="21"/>
        </w:rPr>
        <w:instrText>= 2 \* ROMAN</w:instrText>
      </w:r>
      <w:r w:rsidRPr="00B45452">
        <w:rPr>
          <w:rFonts w:asciiTheme="minorEastAsia" w:hAnsiTheme="minorEastAsia" w:cs="华文仿宋"/>
          <w:b/>
          <w:color w:val="000000"/>
          <w:szCs w:val="21"/>
        </w:rPr>
        <w:instrText xml:space="preserve"> </w:instrText>
      </w:r>
      <w:r w:rsidRPr="00B45452">
        <w:rPr>
          <w:rFonts w:asciiTheme="minorEastAsia" w:hAnsiTheme="minorEastAsia" w:cs="华文仿宋"/>
          <w:b/>
          <w:color w:val="000000"/>
          <w:szCs w:val="21"/>
        </w:rPr>
        <w:fldChar w:fldCharType="separate"/>
      </w:r>
      <w:r w:rsidRPr="00B45452">
        <w:rPr>
          <w:rFonts w:asciiTheme="minorEastAsia" w:hAnsiTheme="minorEastAsia" w:cs="华文仿宋"/>
          <w:b/>
          <w:color w:val="000000"/>
          <w:szCs w:val="21"/>
        </w:rPr>
        <w:t>II</w:t>
      </w:r>
      <w:r w:rsidRPr="00B45452">
        <w:rPr>
          <w:rFonts w:asciiTheme="minorEastAsia" w:hAnsiTheme="minorEastAsia" w:cs="华文仿宋"/>
          <w:b/>
          <w:color w:val="000000"/>
          <w:szCs w:val="21"/>
        </w:rPr>
        <w:fldChar w:fldCharType="end"/>
      </w:r>
      <w:r w:rsidRPr="00F07022">
        <w:rPr>
          <w:rFonts w:asciiTheme="minorEastAsia" w:hAnsiTheme="minorEastAsia" w:cs="华文仿宋" w:hint="eastAsia"/>
          <w:b/>
          <w:color w:val="000000"/>
          <w:szCs w:val="21"/>
        </w:rPr>
        <w:t>.</w:t>
      </w:r>
      <w:r w:rsidR="00F15BB2" w:rsidRPr="00B45452">
        <w:rPr>
          <w:rFonts w:asciiTheme="minorEastAsia" w:hAnsiTheme="minorEastAsia" w:cs="华文仿宋" w:hint="eastAsia"/>
          <w:b/>
          <w:color w:val="000000"/>
          <w:szCs w:val="21"/>
        </w:rPr>
        <w:t>考试目的：</w:t>
      </w:r>
    </w:p>
    <w:p w:rsidR="00994C7C" w:rsidRPr="00B45452" w:rsidRDefault="00F15BB2" w:rsidP="00B45452">
      <w:pPr>
        <w:spacing w:line="360" w:lineRule="auto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b/>
          <w:color w:val="000000"/>
          <w:szCs w:val="21"/>
        </w:rPr>
        <w:t xml:space="preserve">   </w:t>
      </w:r>
      <w:r w:rsidRPr="00B45452">
        <w:rPr>
          <w:rFonts w:asciiTheme="minorEastAsia" w:hAnsiTheme="minorEastAsia" w:cs="华文仿宋" w:hint="eastAsia"/>
          <w:color w:val="000000"/>
          <w:szCs w:val="21"/>
        </w:rPr>
        <w:t xml:space="preserve"> </w:t>
      </w:r>
      <w:r w:rsidR="0005794A" w:rsidRPr="00B45452">
        <w:rPr>
          <w:rFonts w:asciiTheme="minorEastAsia" w:hAnsiTheme="minorEastAsia" w:cs="华文仿宋" w:hint="eastAsia"/>
          <w:color w:val="000000"/>
          <w:szCs w:val="21"/>
        </w:rPr>
        <w:t>一、</w:t>
      </w:r>
      <w:r w:rsidR="00912C95" w:rsidRPr="00B45452">
        <w:rPr>
          <w:rFonts w:asciiTheme="minorEastAsia" w:hAnsiTheme="minorEastAsia" w:cs="华文仿宋" w:hint="eastAsia"/>
          <w:color w:val="000000"/>
          <w:szCs w:val="21"/>
        </w:rPr>
        <w:t>检验</w:t>
      </w:r>
      <w:r w:rsidR="0005794A" w:rsidRPr="00B45452">
        <w:rPr>
          <w:rFonts w:asciiTheme="minorEastAsia" w:hAnsiTheme="minorEastAsia" w:cs="华文仿宋" w:hint="eastAsia"/>
          <w:color w:val="000000"/>
          <w:szCs w:val="21"/>
        </w:rPr>
        <w:t>考生掌握宗教学概论</w:t>
      </w:r>
      <w:r w:rsidR="00912C95" w:rsidRPr="00B45452">
        <w:rPr>
          <w:rFonts w:asciiTheme="minorEastAsia" w:hAnsiTheme="minorEastAsia" w:cs="华文仿宋" w:hint="eastAsia"/>
          <w:color w:val="000000"/>
          <w:szCs w:val="21"/>
        </w:rPr>
        <w:t>各知识点的程度。</w:t>
      </w:r>
    </w:p>
    <w:p w:rsidR="00912C95" w:rsidRPr="00B45452" w:rsidRDefault="00912C95" w:rsidP="00B45452">
      <w:pPr>
        <w:spacing w:line="360" w:lineRule="auto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 xml:space="preserve">    二、检验考生以宗教学理论分析宗教现象、宗教问题的能力。</w:t>
      </w:r>
    </w:p>
    <w:p w:rsidR="00F15BB2" w:rsidRPr="00B45452" w:rsidRDefault="00B45452" w:rsidP="00B45452">
      <w:pPr>
        <w:spacing w:line="360" w:lineRule="auto"/>
        <w:rPr>
          <w:rFonts w:asciiTheme="minorEastAsia" w:hAnsiTheme="minorEastAsia" w:cs="华文仿宋"/>
          <w:b/>
          <w:color w:val="000000"/>
          <w:szCs w:val="21"/>
        </w:rPr>
      </w:pPr>
      <w:r w:rsidRPr="00B45452">
        <w:rPr>
          <w:rFonts w:asciiTheme="minorEastAsia" w:hAnsiTheme="minorEastAsia" w:cs="华文仿宋"/>
          <w:b/>
          <w:color w:val="000000"/>
          <w:szCs w:val="21"/>
        </w:rPr>
        <w:fldChar w:fldCharType="begin"/>
      </w:r>
      <w:r w:rsidRPr="00B45452">
        <w:rPr>
          <w:rFonts w:asciiTheme="minorEastAsia" w:hAnsiTheme="minorEastAsia" w:cs="华文仿宋"/>
          <w:b/>
          <w:color w:val="000000"/>
          <w:szCs w:val="21"/>
        </w:rPr>
        <w:instrText xml:space="preserve"> </w:instrText>
      </w:r>
      <w:r w:rsidRPr="00B45452">
        <w:rPr>
          <w:rFonts w:asciiTheme="minorEastAsia" w:hAnsiTheme="minorEastAsia" w:cs="华文仿宋" w:hint="eastAsia"/>
          <w:b/>
          <w:color w:val="000000"/>
          <w:szCs w:val="21"/>
        </w:rPr>
        <w:instrText>= 3 \* ROMAN</w:instrText>
      </w:r>
      <w:r w:rsidRPr="00B45452">
        <w:rPr>
          <w:rFonts w:asciiTheme="minorEastAsia" w:hAnsiTheme="minorEastAsia" w:cs="华文仿宋"/>
          <w:b/>
          <w:color w:val="000000"/>
          <w:szCs w:val="21"/>
        </w:rPr>
        <w:instrText xml:space="preserve"> </w:instrText>
      </w:r>
      <w:r w:rsidRPr="00B45452">
        <w:rPr>
          <w:rFonts w:asciiTheme="minorEastAsia" w:hAnsiTheme="minorEastAsia" w:cs="华文仿宋"/>
          <w:b/>
          <w:color w:val="000000"/>
          <w:szCs w:val="21"/>
        </w:rPr>
        <w:fldChar w:fldCharType="separate"/>
      </w:r>
      <w:r w:rsidRPr="00B45452">
        <w:rPr>
          <w:rFonts w:asciiTheme="minorEastAsia" w:hAnsiTheme="minorEastAsia" w:cs="华文仿宋"/>
          <w:b/>
          <w:color w:val="000000"/>
          <w:szCs w:val="21"/>
        </w:rPr>
        <w:t>III</w:t>
      </w:r>
      <w:r w:rsidRPr="00B45452">
        <w:rPr>
          <w:rFonts w:asciiTheme="minorEastAsia" w:hAnsiTheme="minorEastAsia" w:cs="华文仿宋"/>
          <w:b/>
          <w:color w:val="000000"/>
          <w:szCs w:val="21"/>
        </w:rPr>
        <w:fldChar w:fldCharType="end"/>
      </w:r>
      <w:r w:rsidRPr="00F07022">
        <w:rPr>
          <w:rFonts w:asciiTheme="minorEastAsia" w:hAnsiTheme="minorEastAsia" w:cs="华文仿宋" w:hint="eastAsia"/>
          <w:b/>
          <w:color w:val="000000"/>
          <w:szCs w:val="21"/>
        </w:rPr>
        <w:t>.</w:t>
      </w:r>
      <w:r w:rsidR="00F15BB2" w:rsidRPr="00B45452">
        <w:rPr>
          <w:rFonts w:asciiTheme="minorEastAsia" w:hAnsiTheme="minorEastAsia" w:cs="华文仿宋" w:hint="eastAsia"/>
          <w:b/>
          <w:color w:val="000000"/>
          <w:szCs w:val="21"/>
        </w:rPr>
        <w:t>考试方式：</w:t>
      </w:r>
      <w:r w:rsidR="00464C6C" w:rsidRPr="00B45452">
        <w:rPr>
          <w:rFonts w:asciiTheme="minorEastAsia" w:hAnsiTheme="minorEastAsia" w:cs="华文仿宋" w:hint="eastAsia"/>
          <w:color w:val="000000"/>
          <w:szCs w:val="21"/>
        </w:rPr>
        <w:t xml:space="preserve"> 闭卷、笔试</w:t>
      </w:r>
    </w:p>
    <w:p w:rsidR="00F15BB2" w:rsidRPr="00B45452" w:rsidRDefault="00B45452" w:rsidP="00B45452">
      <w:pPr>
        <w:spacing w:line="360" w:lineRule="auto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/>
          <w:b/>
          <w:color w:val="000000"/>
          <w:szCs w:val="21"/>
        </w:rPr>
        <w:fldChar w:fldCharType="begin"/>
      </w:r>
      <w:r w:rsidRPr="00B45452">
        <w:rPr>
          <w:rFonts w:asciiTheme="minorEastAsia" w:hAnsiTheme="minorEastAsia" w:cs="华文仿宋"/>
          <w:b/>
          <w:color w:val="000000"/>
          <w:szCs w:val="21"/>
        </w:rPr>
        <w:instrText xml:space="preserve"> </w:instrText>
      </w:r>
      <w:r w:rsidRPr="00B45452">
        <w:rPr>
          <w:rFonts w:asciiTheme="minorEastAsia" w:hAnsiTheme="minorEastAsia" w:cs="华文仿宋" w:hint="eastAsia"/>
          <w:b/>
          <w:color w:val="000000"/>
          <w:szCs w:val="21"/>
        </w:rPr>
        <w:instrText>= 4 \* ROMAN</w:instrText>
      </w:r>
      <w:r w:rsidRPr="00B45452">
        <w:rPr>
          <w:rFonts w:asciiTheme="minorEastAsia" w:hAnsiTheme="minorEastAsia" w:cs="华文仿宋"/>
          <w:b/>
          <w:color w:val="000000"/>
          <w:szCs w:val="21"/>
        </w:rPr>
        <w:instrText xml:space="preserve"> </w:instrText>
      </w:r>
      <w:r w:rsidRPr="00B45452">
        <w:rPr>
          <w:rFonts w:asciiTheme="minorEastAsia" w:hAnsiTheme="minorEastAsia" w:cs="华文仿宋"/>
          <w:b/>
          <w:color w:val="000000"/>
          <w:szCs w:val="21"/>
        </w:rPr>
        <w:fldChar w:fldCharType="separate"/>
      </w:r>
      <w:r w:rsidRPr="00B45452">
        <w:rPr>
          <w:rFonts w:asciiTheme="minorEastAsia" w:hAnsiTheme="minorEastAsia" w:cs="华文仿宋"/>
          <w:b/>
          <w:color w:val="000000"/>
          <w:szCs w:val="21"/>
        </w:rPr>
        <w:t>IV</w:t>
      </w:r>
      <w:r w:rsidRPr="00B45452">
        <w:rPr>
          <w:rFonts w:asciiTheme="minorEastAsia" w:hAnsiTheme="minorEastAsia" w:cs="华文仿宋"/>
          <w:b/>
          <w:color w:val="000000"/>
          <w:szCs w:val="21"/>
        </w:rPr>
        <w:fldChar w:fldCharType="end"/>
      </w:r>
      <w:r w:rsidRPr="00F07022">
        <w:rPr>
          <w:rFonts w:asciiTheme="minorEastAsia" w:hAnsiTheme="minorEastAsia" w:cs="华文仿宋" w:hint="eastAsia"/>
          <w:b/>
          <w:color w:val="000000"/>
          <w:szCs w:val="21"/>
        </w:rPr>
        <w:t>.</w:t>
      </w:r>
      <w:r w:rsidR="00464C6C" w:rsidRPr="00B45452">
        <w:rPr>
          <w:rFonts w:asciiTheme="minorEastAsia" w:hAnsiTheme="minorEastAsia" w:cs="华文仿宋" w:hint="eastAsia"/>
          <w:b/>
          <w:color w:val="000000"/>
          <w:szCs w:val="21"/>
        </w:rPr>
        <w:t>考试时长：</w:t>
      </w:r>
      <w:r w:rsidR="00464C6C" w:rsidRPr="00B45452">
        <w:rPr>
          <w:rFonts w:asciiTheme="minorEastAsia" w:hAnsiTheme="minorEastAsia" w:cs="华文仿宋" w:hint="eastAsia"/>
          <w:color w:val="000000"/>
          <w:szCs w:val="21"/>
        </w:rPr>
        <w:t>180分钟</w:t>
      </w:r>
    </w:p>
    <w:p w:rsidR="00F15BB2" w:rsidRPr="00B45452" w:rsidRDefault="00B45452" w:rsidP="00B45452">
      <w:pPr>
        <w:spacing w:line="360" w:lineRule="auto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/>
          <w:b/>
          <w:color w:val="000000"/>
          <w:szCs w:val="21"/>
        </w:rPr>
        <w:fldChar w:fldCharType="begin"/>
      </w:r>
      <w:r w:rsidRPr="00B45452">
        <w:rPr>
          <w:rFonts w:asciiTheme="minorEastAsia" w:hAnsiTheme="minorEastAsia" w:cs="华文仿宋"/>
          <w:b/>
          <w:color w:val="000000"/>
          <w:szCs w:val="21"/>
        </w:rPr>
        <w:instrText xml:space="preserve"> </w:instrText>
      </w:r>
      <w:r w:rsidRPr="00B45452">
        <w:rPr>
          <w:rFonts w:asciiTheme="minorEastAsia" w:hAnsiTheme="minorEastAsia" w:cs="华文仿宋" w:hint="eastAsia"/>
          <w:b/>
          <w:color w:val="000000"/>
          <w:szCs w:val="21"/>
        </w:rPr>
        <w:instrText>= 5 \* ROMAN</w:instrText>
      </w:r>
      <w:r w:rsidRPr="00B45452">
        <w:rPr>
          <w:rFonts w:asciiTheme="minorEastAsia" w:hAnsiTheme="minorEastAsia" w:cs="华文仿宋"/>
          <w:b/>
          <w:color w:val="000000"/>
          <w:szCs w:val="21"/>
        </w:rPr>
        <w:instrText xml:space="preserve"> </w:instrText>
      </w:r>
      <w:r w:rsidRPr="00B45452">
        <w:rPr>
          <w:rFonts w:asciiTheme="minorEastAsia" w:hAnsiTheme="minorEastAsia" w:cs="华文仿宋"/>
          <w:b/>
          <w:color w:val="000000"/>
          <w:szCs w:val="21"/>
        </w:rPr>
        <w:fldChar w:fldCharType="separate"/>
      </w:r>
      <w:r w:rsidRPr="00B45452">
        <w:rPr>
          <w:rFonts w:asciiTheme="minorEastAsia" w:hAnsiTheme="minorEastAsia" w:cs="华文仿宋"/>
          <w:b/>
          <w:color w:val="000000"/>
          <w:szCs w:val="21"/>
        </w:rPr>
        <w:t>V</w:t>
      </w:r>
      <w:r w:rsidRPr="00B45452">
        <w:rPr>
          <w:rFonts w:asciiTheme="minorEastAsia" w:hAnsiTheme="minorEastAsia" w:cs="华文仿宋"/>
          <w:b/>
          <w:color w:val="000000"/>
          <w:szCs w:val="21"/>
        </w:rPr>
        <w:fldChar w:fldCharType="end"/>
      </w:r>
      <w:r w:rsidRPr="00F07022">
        <w:rPr>
          <w:rFonts w:asciiTheme="minorEastAsia" w:hAnsiTheme="minorEastAsia" w:cs="华文仿宋" w:hint="eastAsia"/>
          <w:b/>
          <w:color w:val="000000"/>
          <w:szCs w:val="21"/>
        </w:rPr>
        <w:t>.</w:t>
      </w:r>
      <w:r w:rsidR="00464C6C" w:rsidRPr="00B45452">
        <w:rPr>
          <w:rFonts w:asciiTheme="minorEastAsia" w:hAnsiTheme="minorEastAsia" w:cs="华文仿宋" w:hint="eastAsia"/>
          <w:b/>
          <w:color w:val="000000"/>
          <w:szCs w:val="21"/>
        </w:rPr>
        <w:t>试题范围：</w:t>
      </w:r>
      <w:r w:rsidR="00464C6C" w:rsidRPr="00B45452">
        <w:rPr>
          <w:rFonts w:asciiTheme="minorEastAsia" w:hAnsiTheme="minorEastAsia" w:cs="华文仿宋" w:hint="eastAsia"/>
          <w:color w:val="000000"/>
          <w:szCs w:val="21"/>
        </w:rPr>
        <w:t>基本概念题，简答题，论述题，分析题</w:t>
      </w:r>
    </w:p>
    <w:p w:rsidR="00F15BB2" w:rsidRPr="00B45452" w:rsidRDefault="00B45452" w:rsidP="00B45452">
      <w:pPr>
        <w:spacing w:line="360" w:lineRule="auto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/>
          <w:b/>
          <w:color w:val="000000"/>
          <w:szCs w:val="21"/>
        </w:rPr>
        <w:fldChar w:fldCharType="begin"/>
      </w:r>
      <w:r w:rsidRPr="00B45452">
        <w:rPr>
          <w:rFonts w:asciiTheme="minorEastAsia" w:hAnsiTheme="minorEastAsia" w:cs="华文仿宋"/>
          <w:b/>
          <w:color w:val="000000"/>
          <w:szCs w:val="21"/>
        </w:rPr>
        <w:instrText xml:space="preserve"> </w:instrText>
      </w:r>
      <w:r w:rsidRPr="00B45452">
        <w:rPr>
          <w:rFonts w:asciiTheme="minorEastAsia" w:hAnsiTheme="minorEastAsia" w:cs="华文仿宋" w:hint="eastAsia"/>
          <w:b/>
          <w:color w:val="000000"/>
          <w:szCs w:val="21"/>
        </w:rPr>
        <w:instrText>= 6 \* ROMAN</w:instrText>
      </w:r>
      <w:r w:rsidRPr="00B45452">
        <w:rPr>
          <w:rFonts w:asciiTheme="minorEastAsia" w:hAnsiTheme="minorEastAsia" w:cs="华文仿宋"/>
          <w:b/>
          <w:color w:val="000000"/>
          <w:szCs w:val="21"/>
        </w:rPr>
        <w:instrText xml:space="preserve"> </w:instrText>
      </w:r>
      <w:r w:rsidRPr="00B45452">
        <w:rPr>
          <w:rFonts w:asciiTheme="minorEastAsia" w:hAnsiTheme="minorEastAsia" w:cs="华文仿宋"/>
          <w:b/>
          <w:color w:val="000000"/>
          <w:szCs w:val="21"/>
        </w:rPr>
        <w:fldChar w:fldCharType="separate"/>
      </w:r>
      <w:r w:rsidRPr="00B45452">
        <w:rPr>
          <w:rFonts w:asciiTheme="minorEastAsia" w:hAnsiTheme="minorEastAsia" w:cs="华文仿宋"/>
          <w:b/>
          <w:color w:val="000000"/>
          <w:szCs w:val="21"/>
        </w:rPr>
        <w:t>VI</w:t>
      </w:r>
      <w:r w:rsidRPr="00B45452">
        <w:rPr>
          <w:rFonts w:asciiTheme="minorEastAsia" w:hAnsiTheme="minorEastAsia" w:cs="华文仿宋"/>
          <w:b/>
          <w:color w:val="000000"/>
          <w:szCs w:val="21"/>
        </w:rPr>
        <w:fldChar w:fldCharType="end"/>
      </w:r>
      <w:r w:rsidRPr="00F07022">
        <w:rPr>
          <w:rFonts w:asciiTheme="minorEastAsia" w:hAnsiTheme="minorEastAsia" w:cs="华文仿宋" w:hint="eastAsia"/>
          <w:b/>
          <w:color w:val="000000"/>
          <w:szCs w:val="21"/>
        </w:rPr>
        <w:t>.</w:t>
      </w:r>
      <w:r w:rsidR="00464C6C" w:rsidRPr="00B45452">
        <w:rPr>
          <w:rFonts w:asciiTheme="minorEastAsia" w:hAnsiTheme="minorEastAsia" w:cs="华文仿宋" w:hint="eastAsia"/>
          <w:b/>
          <w:color w:val="000000"/>
          <w:szCs w:val="21"/>
        </w:rPr>
        <w:t>考试适用对象</w:t>
      </w:r>
      <w:r w:rsidR="00BE11C2" w:rsidRPr="00B45452">
        <w:rPr>
          <w:rFonts w:asciiTheme="minorEastAsia" w:hAnsiTheme="minorEastAsia" w:cs="华文仿宋" w:hint="eastAsia"/>
          <w:b/>
          <w:color w:val="000000"/>
          <w:szCs w:val="21"/>
        </w:rPr>
        <w:t>：</w:t>
      </w:r>
      <w:r w:rsidR="006112BA" w:rsidRPr="00B45452">
        <w:rPr>
          <w:rFonts w:asciiTheme="minorEastAsia" w:hAnsiTheme="minorEastAsia" w:cs="华文仿宋" w:hint="eastAsia"/>
          <w:color w:val="000000"/>
          <w:szCs w:val="21"/>
        </w:rPr>
        <w:t>参加</w:t>
      </w:r>
      <w:r w:rsidR="00CA45B2" w:rsidRPr="00B45452">
        <w:rPr>
          <w:rFonts w:asciiTheme="minorEastAsia" w:hAnsiTheme="minorEastAsia" w:cs="华文仿宋" w:hint="eastAsia"/>
          <w:color w:val="000000"/>
          <w:szCs w:val="21"/>
        </w:rPr>
        <w:t>宗教学</w:t>
      </w:r>
      <w:r w:rsidR="006112BA" w:rsidRPr="00B45452">
        <w:rPr>
          <w:rFonts w:asciiTheme="minorEastAsia" w:hAnsiTheme="minorEastAsia" w:cs="华文仿宋" w:hint="eastAsia"/>
          <w:color w:val="000000"/>
          <w:szCs w:val="21"/>
        </w:rPr>
        <w:t>专业</w:t>
      </w:r>
      <w:r w:rsidR="00CA45B2" w:rsidRPr="00B45452">
        <w:rPr>
          <w:rFonts w:asciiTheme="minorEastAsia" w:hAnsiTheme="minorEastAsia" w:cs="华文仿宋" w:hint="eastAsia"/>
          <w:color w:val="000000"/>
          <w:szCs w:val="21"/>
        </w:rPr>
        <w:t>硕士研究生</w:t>
      </w:r>
      <w:r w:rsidR="006112BA" w:rsidRPr="00B45452">
        <w:rPr>
          <w:rFonts w:asciiTheme="minorEastAsia" w:hAnsiTheme="minorEastAsia" w:cs="华文仿宋" w:hint="eastAsia"/>
          <w:color w:val="000000"/>
          <w:szCs w:val="21"/>
        </w:rPr>
        <w:t>招生考试</w:t>
      </w:r>
      <w:r w:rsidR="00CA45B2" w:rsidRPr="00B45452">
        <w:rPr>
          <w:rFonts w:asciiTheme="minorEastAsia" w:hAnsiTheme="minorEastAsia" w:cs="华文仿宋" w:hint="eastAsia"/>
          <w:color w:val="000000"/>
          <w:szCs w:val="21"/>
        </w:rPr>
        <w:t>的</w:t>
      </w:r>
      <w:r w:rsidR="006112BA" w:rsidRPr="00B45452">
        <w:rPr>
          <w:rFonts w:asciiTheme="minorEastAsia" w:hAnsiTheme="minorEastAsia" w:cs="华文仿宋" w:hint="eastAsia"/>
          <w:color w:val="000000"/>
          <w:szCs w:val="21"/>
        </w:rPr>
        <w:t>人员</w:t>
      </w:r>
    </w:p>
    <w:p w:rsidR="00F15BB2" w:rsidRPr="00B45452" w:rsidRDefault="00B45452" w:rsidP="00B45452">
      <w:pPr>
        <w:spacing w:line="360" w:lineRule="auto"/>
        <w:rPr>
          <w:rFonts w:asciiTheme="minorEastAsia" w:hAnsiTheme="minorEastAsia" w:cs="华文仿宋"/>
          <w:b/>
          <w:color w:val="000000"/>
          <w:szCs w:val="21"/>
        </w:rPr>
      </w:pPr>
      <w:r w:rsidRPr="00F07022">
        <w:rPr>
          <w:rFonts w:asciiTheme="minorEastAsia" w:hAnsiTheme="minorEastAsia" w:cs="华文仿宋" w:hint="eastAsia"/>
          <w:b/>
          <w:color w:val="000000"/>
          <w:szCs w:val="21"/>
        </w:rPr>
        <w:t>Ⅶ.</w:t>
      </w:r>
      <w:r w:rsidR="00BE11C2" w:rsidRPr="00B45452">
        <w:rPr>
          <w:rFonts w:asciiTheme="minorEastAsia" w:hAnsiTheme="minorEastAsia" w:cs="华文仿宋" w:hint="eastAsia"/>
          <w:b/>
          <w:color w:val="000000"/>
          <w:szCs w:val="21"/>
        </w:rPr>
        <w:t>考试内容：</w:t>
      </w:r>
    </w:p>
    <w:p w:rsidR="00466A10" w:rsidRPr="00B45452" w:rsidRDefault="00466A10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一、学习宗教学的预备知识</w:t>
      </w:r>
    </w:p>
    <w:p w:rsidR="006112BA" w:rsidRPr="00B45452" w:rsidRDefault="00466A10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1</w:t>
      </w:r>
      <w:r w:rsidR="006112BA" w:rsidRPr="00B45452">
        <w:rPr>
          <w:rFonts w:asciiTheme="minorEastAsia" w:hAnsiTheme="minorEastAsia" w:cs="华文仿宋" w:hint="eastAsia"/>
          <w:color w:val="000000"/>
          <w:szCs w:val="21"/>
        </w:rPr>
        <w:t>、</w:t>
      </w:r>
      <w:r w:rsidR="00F26218" w:rsidRPr="00B45452">
        <w:rPr>
          <w:rFonts w:asciiTheme="minorEastAsia" w:hAnsiTheme="minorEastAsia" w:cs="华文仿宋" w:hint="eastAsia"/>
          <w:color w:val="000000"/>
          <w:szCs w:val="21"/>
        </w:rPr>
        <w:t>学习宗教学的意义</w:t>
      </w:r>
    </w:p>
    <w:p w:rsidR="00F26218" w:rsidRPr="00B45452" w:rsidRDefault="00466A10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2</w:t>
      </w:r>
      <w:r w:rsidR="00F26218" w:rsidRPr="00B45452">
        <w:rPr>
          <w:rFonts w:asciiTheme="minorEastAsia" w:hAnsiTheme="minorEastAsia" w:cs="华文仿宋" w:hint="eastAsia"/>
          <w:color w:val="000000"/>
          <w:szCs w:val="21"/>
        </w:rPr>
        <w:t>、宗教学的历史、性质、内容构成</w:t>
      </w:r>
    </w:p>
    <w:p w:rsidR="00F26218" w:rsidRPr="00B45452" w:rsidRDefault="00466A10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3</w:t>
      </w:r>
      <w:r w:rsidR="00F26218" w:rsidRPr="00B45452">
        <w:rPr>
          <w:rFonts w:asciiTheme="minorEastAsia" w:hAnsiTheme="minorEastAsia" w:cs="华文仿宋" w:hint="eastAsia"/>
          <w:color w:val="000000"/>
          <w:szCs w:val="21"/>
        </w:rPr>
        <w:t>、学习和研究宗教学的态度、理论、方法</w:t>
      </w:r>
    </w:p>
    <w:p w:rsidR="00466A10" w:rsidRPr="00B45452" w:rsidRDefault="00466A10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二、宗教的本质、要素和逻辑结构</w:t>
      </w:r>
    </w:p>
    <w:p w:rsidR="00466A10" w:rsidRPr="00B45452" w:rsidRDefault="00466A10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1、宗教本质论的三种类型及其比较</w:t>
      </w:r>
    </w:p>
    <w:p w:rsidR="00FE5B2C" w:rsidRPr="00B45452" w:rsidRDefault="00FE5B2C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（1）、以信仰对象（神）为中心</w:t>
      </w:r>
    </w:p>
    <w:p w:rsidR="00FE5B2C" w:rsidRPr="00B45452" w:rsidRDefault="00FE5B2C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（2）、以信仰主体的个人体验为核心</w:t>
      </w:r>
    </w:p>
    <w:p w:rsidR="00FE5B2C" w:rsidRPr="00B45452" w:rsidRDefault="00FE5B2C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（3）、以宗教的社会功能为基础</w:t>
      </w:r>
    </w:p>
    <w:p w:rsidR="00FE5B2C" w:rsidRPr="00B45452" w:rsidRDefault="00FE5B2C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（4）、对上述三种</w:t>
      </w:r>
      <w:r w:rsidR="000F3401" w:rsidRPr="00B45452">
        <w:rPr>
          <w:rFonts w:asciiTheme="minorEastAsia" w:hAnsiTheme="minorEastAsia" w:cs="华文仿宋" w:hint="eastAsia"/>
          <w:color w:val="000000"/>
          <w:szCs w:val="21"/>
        </w:rPr>
        <w:t>宗教本质论的比较分析</w:t>
      </w:r>
    </w:p>
    <w:p w:rsidR="00466A10" w:rsidRPr="00B45452" w:rsidRDefault="00466A10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2、马克思主义的宗教本质论</w:t>
      </w:r>
    </w:p>
    <w:p w:rsidR="000F3401" w:rsidRPr="00B45452" w:rsidRDefault="000F3401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（1）、马克思、恩格斯、列宁的有关</w:t>
      </w:r>
      <w:r w:rsidR="00000CCE" w:rsidRPr="00B45452">
        <w:rPr>
          <w:rFonts w:asciiTheme="minorEastAsia" w:hAnsiTheme="minorEastAsia" w:cs="华文仿宋" w:hint="eastAsia"/>
          <w:color w:val="000000"/>
          <w:szCs w:val="21"/>
        </w:rPr>
        <w:t>宗教本质的</w:t>
      </w:r>
      <w:r w:rsidRPr="00B45452">
        <w:rPr>
          <w:rFonts w:asciiTheme="minorEastAsia" w:hAnsiTheme="minorEastAsia" w:cs="华文仿宋" w:hint="eastAsia"/>
          <w:color w:val="000000"/>
          <w:szCs w:val="21"/>
        </w:rPr>
        <w:t>论述</w:t>
      </w:r>
    </w:p>
    <w:p w:rsidR="000F3401" w:rsidRPr="00B45452" w:rsidRDefault="000F3401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（2）、《反杜林论》对宗教的规定</w:t>
      </w:r>
    </w:p>
    <w:p w:rsidR="00466A10" w:rsidRPr="00B45452" w:rsidRDefault="00466A10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3、</w:t>
      </w:r>
      <w:r w:rsidR="00453EC1" w:rsidRPr="00B45452">
        <w:rPr>
          <w:rFonts w:asciiTheme="minorEastAsia" w:hAnsiTheme="minorEastAsia" w:cs="华文仿宋" w:hint="eastAsia"/>
          <w:color w:val="000000"/>
          <w:szCs w:val="21"/>
        </w:rPr>
        <w:t>“宗教四要素说”及其对宗教定义的规定</w:t>
      </w:r>
    </w:p>
    <w:p w:rsidR="00F26218" w:rsidRPr="00B45452" w:rsidRDefault="00EB5083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三、宗教观念</w:t>
      </w:r>
    </w:p>
    <w:p w:rsidR="00EB5083" w:rsidRPr="00B45452" w:rsidRDefault="00EB5083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1、灵魂观念</w:t>
      </w:r>
    </w:p>
    <w:p w:rsidR="00EB5083" w:rsidRPr="00B45452" w:rsidRDefault="00EB5083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lastRenderedPageBreak/>
        <w:t>2、神灵观念</w:t>
      </w:r>
    </w:p>
    <w:p w:rsidR="00EB5083" w:rsidRPr="00B45452" w:rsidRDefault="00EB5083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3、神性观念</w:t>
      </w:r>
    </w:p>
    <w:p w:rsidR="00251035" w:rsidRPr="00B45452" w:rsidRDefault="00251035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（1）、神性的涵义</w:t>
      </w:r>
    </w:p>
    <w:p w:rsidR="00251035" w:rsidRPr="00B45452" w:rsidRDefault="00251035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（2）、天命观念</w:t>
      </w:r>
    </w:p>
    <w:p w:rsidR="00251035" w:rsidRPr="00B45452" w:rsidRDefault="00251035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（3）、神迹观念</w:t>
      </w:r>
    </w:p>
    <w:p w:rsidR="00EB5083" w:rsidRPr="00B45452" w:rsidRDefault="00EB5083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四、宗教经验</w:t>
      </w:r>
    </w:p>
    <w:p w:rsidR="00EB5083" w:rsidRPr="00B45452" w:rsidRDefault="00EB5083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1、宗教经验的涵义</w:t>
      </w:r>
    </w:p>
    <w:p w:rsidR="00EB5083" w:rsidRPr="00B45452" w:rsidRDefault="00EB5083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2、宗教经验的表现形式和类型</w:t>
      </w:r>
    </w:p>
    <w:p w:rsidR="00EB5083" w:rsidRPr="00B45452" w:rsidRDefault="00EB5083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3、获得宗教经验的途径</w:t>
      </w:r>
    </w:p>
    <w:p w:rsidR="00EB5083" w:rsidRPr="00B45452" w:rsidRDefault="00EB5083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4、宗教经验的实质</w:t>
      </w:r>
    </w:p>
    <w:p w:rsidR="00EB5083" w:rsidRPr="00B45452" w:rsidRDefault="00EB5083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五、宗教行为</w:t>
      </w:r>
    </w:p>
    <w:p w:rsidR="00EB5083" w:rsidRPr="00B45452" w:rsidRDefault="00EB5083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1、巫术</w:t>
      </w:r>
    </w:p>
    <w:p w:rsidR="00EB5083" w:rsidRPr="00B45452" w:rsidRDefault="00EB5083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2、宗教禁忌</w:t>
      </w:r>
    </w:p>
    <w:p w:rsidR="00EB5083" w:rsidRPr="00B45452" w:rsidRDefault="00EB5083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3、献祭</w:t>
      </w:r>
      <w:r w:rsidR="006A0172" w:rsidRPr="00B45452">
        <w:rPr>
          <w:rFonts w:asciiTheme="minorEastAsia" w:hAnsiTheme="minorEastAsia" w:cs="华文仿宋" w:hint="eastAsia"/>
          <w:color w:val="000000"/>
          <w:szCs w:val="21"/>
        </w:rPr>
        <w:t>、</w:t>
      </w:r>
      <w:r w:rsidRPr="00B45452">
        <w:rPr>
          <w:rFonts w:asciiTheme="minorEastAsia" w:hAnsiTheme="minorEastAsia" w:cs="华文仿宋" w:hint="eastAsia"/>
          <w:color w:val="000000"/>
          <w:szCs w:val="21"/>
        </w:rPr>
        <w:t>祈祷</w:t>
      </w:r>
      <w:r w:rsidR="006A0172" w:rsidRPr="00B45452">
        <w:rPr>
          <w:rFonts w:asciiTheme="minorEastAsia" w:hAnsiTheme="minorEastAsia" w:cs="华文仿宋" w:hint="eastAsia"/>
          <w:color w:val="000000"/>
          <w:szCs w:val="21"/>
        </w:rPr>
        <w:t>、忏悔</w:t>
      </w:r>
    </w:p>
    <w:p w:rsidR="00EB5083" w:rsidRPr="00B45452" w:rsidRDefault="00EB5083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六、宗教体制</w:t>
      </w:r>
    </w:p>
    <w:p w:rsidR="00EB5083" w:rsidRPr="00B45452" w:rsidRDefault="00EB5083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1、</w:t>
      </w:r>
      <w:r w:rsidR="00647AA9" w:rsidRPr="00B45452">
        <w:rPr>
          <w:rFonts w:asciiTheme="minorEastAsia" w:hAnsiTheme="minorEastAsia" w:cs="华文仿宋" w:hint="eastAsia"/>
          <w:color w:val="000000"/>
          <w:szCs w:val="21"/>
        </w:rPr>
        <w:t>宗教信徒的组织化与科层制度</w:t>
      </w:r>
    </w:p>
    <w:p w:rsidR="00647AA9" w:rsidRPr="00B45452" w:rsidRDefault="00647AA9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2、宗教观念的信条化与信仰体制</w:t>
      </w:r>
    </w:p>
    <w:p w:rsidR="00647AA9" w:rsidRPr="00B45452" w:rsidRDefault="00647AA9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3、宗教理想境界的追求与修行体制</w:t>
      </w:r>
    </w:p>
    <w:p w:rsidR="00647AA9" w:rsidRPr="00B45452" w:rsidRDefault="00647AA9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4、宗教行为的规范化与宗教礼仪</w:t>
      </w:r>
    </w:p>
    <w:p w:rsidR="00752C53" w:rsidRPr="00B45452" w:rsidRDefault="00752C53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七、宗教的起源与发展</w:t>
      </w:r>
    </w:p>
    <w:p w:rsidR="00752C53" w:rsidRPr="00B45452" w:rsidRDefault="00752C53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1、各派宗教起源论</w:t>
      </w:r>
    </w:p>
    <w:p w:rsidR="007E6C8A" w:rsidRPr="00B45452" w:rsidRDefault="007E6C8A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（1）、自然神话论</w:t>
      </w:r>
    </w:p>
    <w:p w:rsidR="007E6C8A" w:rsidRPr="00B45452" w:rsidRDefault="007E6C8A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（2）、实物崇拜说</w:t>
      </w:r>
    </w:p>
    <w:p w:rsidR="007E6C8A" w:rsidRPr="00B45452" w:rsidRDefault="007E6C8A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（3）、万物有灵论</w:t>
      </w:r>
    </w:p>
    <w:p w:rsidR="007E6C8A" w:rsidRPr="00B45452" w:rsidRDefault="007E6C8A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（4）、祖灵论、鬼神论</w:t>
      </w:r>
    </w:p>
    <w:p w:rsidR="007E6C8A" w:rsidRPr="00B45452" w:rsidRDefault="007E6C8A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（5）、图腾论</w:t>
      </w:r>
    </w:p>
    <w:p w:rsidR="007E6C8A" w:rsidRPr="00B45452" w:rsidRDefault="007E6C8A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（6）、前万物有灵论</w:t>
      </w:r>
    </w:p>
    <w:p w:rsidR="007E6C8A" w:rsidRPr="00B45452" w:rsidRDefault="007E6C8A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（7）、原始启示说</w:t>
      </w:r>
    </w:p>
    <w:p w:rsidR="00752C53" w:rsidRPr="00B45452" w:rsidRDefault="00752C53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lastRenderedPageBreak/>
        <w:t>2、宗教产生的社会历史条件</w:t>
      </w:r>
    </w:p>
    <w:p w:rsidR="00752C53" w:rsidRPr="00B45452" w:rsidRDefault="00752C53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3、各种宗教发展观的比较</w:t>
      </w:r>
    </w:p>
    <w:p w:rsidR="0075403A" w:rsidRPr="00B45452" w:rsidRDefault="0075403A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（1）、进化论的宗教发展观</w:t>
      </w:r>
    </w:p>
    <w:p w:rsidR="0075403A" w:rsidRPr="00B45452" w:rsidRDefault="0075403A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（2）、恩格斯论宗教的发展</w:t>
      </w:r>
    </w:p>
    <w:p w:rsidR="00752C53" w:rsidRPr="00B45452" w:rsidRDefault="00752C53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八、原始社会的氏族</w:t>
      </w:r>
      <w:r w:rsidR="00FE5544" w:rsidRPr="00B45452">
        <w:rPr>
          <w:rFonts w:asciiTheme="minorEastAsia" w:hAnsiTheme="minorEastAsia" w:cs="华文仿宋" w:hint="eastAsia"/>
          <w:color w:val="000000"/>
          <w:szCs w:val="21"/>
        </w:rPr>
        <w:t>—</w:t>
      </w:r>
      <w:r w:rsidRPr="00B45452">
        <w:rPr>
          <w:rFonts w:asciiTheme="minorEastAsia" w:hAnsiTheme="minorEastAsia" w:cs="华文仿宋" w:hint="eastAsia"/>
          <w:color w:val="000000"/>
          <w:szCs w:val="21"/>
        </w:rPr>
        <w:t>部落宗教</w:t>
      </w:r>
    </w:p>
    <w:p w:rsidR="00752C53" w:rsidRPr="00B45452" w:rsidRDefault="00752C53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1、氏族</w:t>
      </w:r>
      <w:r w:rsidR="00FE5544" w:rsidRPr="00B45452">
        <w:rPr>
          <w:rFonts w:asciiTheme="minorEastAsia" w:hAnsiTheme="minorEastAsia" w:cs="华文仿宋" w:hint="eastAsia"/>
          <w:color w:val="000000"/>
          <w:szCs w:val="21"/>
        </w:rPr>
        <w:t>—</w:t>
      </w:r>
      <w:r w:rsidRPr="00B45452">
        <w:rPr>
          <w:rFonts w:asciiTheme="minorEastAsia" w:hAnsiTheme="minorEastAsia" w:cs="华文仿宋" w:hint="eastAsia"/>
          <w:color w:val="000000"/>
          <w:szCs w:val="21"/>
        </w:rPr>
        <w:t>部落宗教的基本信仰形态</w:t>
      </w:r>
    </w:p>
    <w:p w:rsidR="00752C53" w:rsidRPr="00B45452" w:rsidRDefault="00752C53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2、氏族</w:t>
      </w:r>
      <w:r w:rsidR="00FE5544" w:rsidRPr="00B45452">
        <w:rPr>
          <w:rFonts w:asciiTheme="minorEastAsia" w:hAnsiTheme="minorEastAsia" w:cs="华文仿宋" w:hint="eastAsia"/>
          <w:color w:val="000000"/>
          <w:szCs w:val="21"/>
        </w:rPr>
        <w:t>—</w:t>
      </w:r>
      <w:r w:rsidRPr="00B45452">
        <w:rPr>
          <w:rFonts w:asciiTheme="minorEastAsia" w:hAnsiTheme="minorEastAsia" w:cs="华文仿宋" w:hint="eastAsia"/>
          <w:color w:val="000000"/>
          <w:szCs w:val="21"/>
        </w:rPr>
        <w:t>部落宗教的基本特征</w:t>
      </w:r>
    </w:p>
    <w:p w:rsidR="00752C53" w:rsidRPr="00B45452" w:rsidRDefault="00752C53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3、部落联盟时期氏族宗教的演变</w:t>
      </w:r>
    </w:p>
    <w:p w:rsidR="00752C53" w:rsidRPr="00B45452" w:rsidRDefault="00752C53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九、世界史上文明古国的国家</w:t>
      </w:r>
      <w:r w:rsidR="00FE5544" w:rsidRPr="00B45452">
        <w:rPr>
          <w:rFonts w:asciiTheme="minorEastAsia" w:hAnsiTheme="minorEastAsia" w:cs="华文仿宋" w:hint="eastAsia"/>
          <w:color w:val="000000"/>
          <w:szCs w:val="21"/>
        </w:rPr>
        <w:t>—</w:t>
      </w:r>
      <w:r w:rsidRPr="00B45452">
        <w:rPr>
          <w:rFonts w:asciiTheme="minorEastAsia" w:hAnsiTheme="minorEastAsia" w:cs="华文仿宋" w:hint="eastAsia"/>
          <w:color w:val="000000"/>
          <w:szCs w:val="21"/>
        </w:rPr>
        <w:t>民族宗教</w:t>
      </w:r>
    </w:p>
    <w:p w:rsidR="00752C53" w:rsidRPr="00B45452" w:rsidRDefault="00752C53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1、古代埃及宗教的国家化</w:t>
      </w:r>
    </w:p>
    <w:p w:rsidR="00752C53" w:rsidRPr="00B45452" w:rsidRDefault="00752C53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2、古代巴比伦宗教的国家化</w:t>
      </w:r>
    </w:p>
    <w:p w:rsidR="00752C53" w:rsidRPr="00B45452" w:rsidRDefault="00752C53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3、中国夏商周以来的国家宗教——宗法性传统宗教</w:t>
      </w:r>
    </w:p>
    <w:p w:rsidR="00FE5544" w:rsidRPr="00B45452" w:rsidRDefault="00FE5544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4、古代印度的国家—民族宗教——婆罗门教的形成和发展</w:t>
      </w:r>
    </w:p>
    <w:p w:rsidR="00FE5544" w:rsidRPr="00B45452" w:rsidRDefault="00FE5544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5、古代伊朗宗教的国家化和琐罗亚斯德教</w:t>
      </w:r>
    </w:p>
    <w:p w:rsidR="00FE5544" w:rsidRPr="00B45452" w:rsidRDefault="00FE5544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6、从古代希伯来宗教到犹太教</w:t>
      </w:r>
    </w:p>
    <w:p w:rsidR="00FE5544" w:rsidRPr="00B45452" w:rsidRDefault="00FE5544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十、世界宗教</w:t>
      </w:r>
    </w:p>
    <w:p w:rsidR="00FE5544" w:rsidRPr="00B45452" w:rsidRDefault="00FE5544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1、世界宗教的特点</w:t>
      </w:r>
    </w:p>
    <w:p w:rsidR="00FE5544" w:rsidRPr="00B45452" w:rsidRDefault="00FE5544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2、宗教世界化的原因</w:t>
      </w:r>
    </w:p>
    <w:p w:rsidR="00FE5544" w:rsidRPr="00B45452" w:rsidRDefault="00FE5544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3、佛教的形成和世界化</w:t>
      </w:r>
    </w:p>
    <w:p w:rsidR="007F2E34" w:rsidRPr="00B45452" w:rsidRDefault="007F2E34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（1）、佛教兴起的社会历史条件</w:t>
      </w:r>
    </w:p>
    <w:p w:rsidR="007F2E34" w:rsidRPr="00B45452" w:rsidRDefault="007F2E34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（2）、佛陀的创教活动</w:t>
      </w:r>
    </w:p>
    <w:p w:rsidR="00C064AC" w:rsidRPr="00B45452" w:rsidRDefault="007F2E34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（3）、</w:t>
      </w:r>
      <w:r w:rsidR="00537FB7" w:rsidRPr="00B45452">
        <w:rPr>
          <w:rFonts w:asciiTheme="minorEastAsia" w:hAnsiTheme="minorEastAsia" w:cs="华文仿宋" w:hint="eastAsia"/>
          <w:color w:val="000000"/>
          <w:szCs w:val="21"/>
        </w:rPr>
        <w:t>佛教的基本教义：</w:t>
      </w:r>
    </w:p>
    <w:p w:rsidR="007F2E34" w:rsidRPr="00B45452" w:rsidRDefault="0009109C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包括</w:t>
      </w:r>
      <w:r w:rsidR="00537FB7" w:rsidRPr="00B45452">
        <w:rPr>
          <w:rFonts w:asciiTheme="minorEastAsia" w:hAnsiTheme="minorEastAsia" w:cs="华文仿宋" w:hint="eastAsia"/>
          <w:color w:val="000000"/>
          <w:szCs w:val="21"/>
        </w:rPr>
        <w:t>“四圣谛”</w:t>
      </w:r>
      <w:r w:rsidRPr="00B45452">
        <w:rPr>
          <w:rFonts w:asciiTheme="minorEastAsia" w:hAnsiTheme="minorEastAsia" w:cs="华文仿宋" w:hint="eastAsia"/>
          <w:color w:val="000000"/>
          <w:szCs w:val="21"/>
        </w:rPr>
        <w:t>，</w:t>
      </w:r>
      <w:r w:rsidR="00537FB7" w:rsidRPr="00B45452">
        <w:rPr>
          <w:rFonts w:asciiTheme="minorEastAsia" w:hAnsiTheme="minorEastAsia" w:cs="华文仿宋" w:hint="eastAsia"/>
          <w:color w:val="000000"/>
          <w:szCs w:val="21"/>
        </w:rPr>
        <w:t>“八正道”</w:t>
      </w:r>
      <w:r w:rsidRPr="00B45452">
        <w:rPr>
          <w:rFonts w:asciiTheme="minorEastAsia" w:hAnsiTheme="minorEastAsia" w:cs="华文仿宋" w:hint="eastAsia"/>
          <w:color w:val="000000"/>
          <w:szCs w:val="21"/>
        </w:rPr>
        <w:t>，</w:t>
      </w:r>
      <w:r w:rsidR="00537FB7" w:rsidRPr="00B45452">
        <w:rPr>
          <w:rFonts w:asciiTheme="minorEastAsia" w:hAnsiTheme="minorEastAsia" w:cs="华文仿宋" w:hint="eastAsia"/>
          <w:color w:val="000000"/>
          <w:szCs w:val="21"/>
        </w:rPr>
        <w:t>“十二因缘”</w:t>
      </w:r>
      <w:r w:rsidR="00C064AC" w:rsidRPr="00B45452">
        <w:rPr>
          <w:rFonts w:asciiTheme="minorEastAsia" w:hAnsiTheme="minorEastAsia" w:cs="华文仿宋" w:hint="eastAsia"/>
          <w:color w:val="000000"/>
          <w:szCs w:val="21"/>
        </w:rPr>
        <w:t>等</w:t>
      </w:r>
    </w:p>
    <w:p w:rsidR="00AC73CD" w:rsidRPr="00B45452" w:rsidRDefault="00C064AC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（4）、佛教教团——僧伽的形成</w:t>
      </w:r>
    </w:p>
    <w:p w:rsidR="00C064AC" w:rsidRPr="00B45452" w:rsidRDefault="00C064AC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（5）</w:t>
      </w:r>
      <w:r w:rsidR="00AC73CD" w:rsidRPr="00B45452">
        <w:rPr>
          <w:rFonts w:asciiTheme="minorEastAsia" w:hAnsiTheme="minorEastAsia" w:cs="华文仿宋" w:hint="eastAsia"/>
          <w:color w:val="000000"/>
          <w:szCs w:val="21"/>
        </w:rPr>
        <w:t>、佛陀的神格化</w:t>
      </w:r>
    </w:p>
    <w:p w:rsidR="00AC73CD" w:rsidRPr="00B45452" w:rsidRDefault="0009109C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包括</w:t>
      </w:r>
      <w:r w:rsidR="00AC73CD" w:rsidRPr="00B45452">
        <w:rPr>
          <w:rFonts w:asciiTheme="minorEastAsia" w:hAnsiTheme="minorEastAsia" w:cs="华文仿宋" w:hint="eastAsia"/>
          <w:color w:val="000000"/>
          <w:szCs w:val="21"/>
        </w:rPr>
        <w:t>“涅槃”</w:t>
      </w:r>
      <w:r w:rsidRPr="00B45452">
        <w:rPr>
          <w:rFonts w:asciiTheme="minorEastAsia" w:hAnsiTheme="minorEastAsia" w:cs="华文仿宋" w:hint="eastAsia"/>
          <w:color w:val="000000"/>
          <w:szCs w:val="21"/>
        </w:rPr>
        <w:t>，</w:t>
      </w:r>
      <w:r w:rsidR="00AC73CD" w:rsidRPr="00B45452">
        <w:rPr>
          <w:rFonts w:asciiTheme="minorEastAsia" w:hAnsiTheme="minorEastAsia" w:cs="华文仿宋" w:hint="eastAsia"/>
          <w:color w:val="000000"/>
          <w:szCs w:val="21"/>
        </w:rPr>
        <w:t>“转轮圣王”等</w:t>
      </w:r>
    </w:p>
    <w:p w:rsidR="00AC73CD" w:rsidRPr="00B45452" w:rsidRDefault="00AC73CD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（6）、佛教的发展</w:t>
      </w:r>
    </w:p>
    <w:p w:rsidR="00AC73CD" w:rsidRPr="00B45452" w:rsidRDefault="0009109C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包括佛教史上的四次</w:t>
      </w:r>
      <w:r w:rsidR="00AC73CD" w:rsidRPr="00B45452">
        <w:rPr>
          <w:rFonts w:asciiTheme="minorEastAsia" w:hAnsiTheme="minorEastAsia" w:cs="华文仿宋" w:hint="eastAsia"/>
          <w:color w:val="000000"/>
          <w:szCs w:val="21"/>
        </w:rPr>
        <w:t>“集结”</w:t>
      </w:r>
      <w:r w:rsidRPr="00B45452">
        <w:rPr>
          <w:rFonts w:asciiTheme="minorEastAsia" w:hAnsiTheme="minorEastAsia" w:cs="华文仿宋" w:hint="eastAsia"/>
          <w:color w:val="000000"/>
          <w:szCs w:val="21"/>
        </w:rPr>
        <w:t>，“大众部佛教”，“上座部佛教”，“小乘佛教”，“大乘佛教”，</w:t>
      </w:r>
      <w:r w:rsidRPr="00B45452">
        <w:rPr>
          <w:rFonts w:asciiTheme="minorEastAsia" w:hAnsiTheme="minorEastAsia" w:cs="华文仿宋" w:hint="eastAsia"/>
          <w:color w:val="000000"/>
          <w:szCs w:val="21"/>
        </w:rPr>
        <w:lastRenderedPageBreak/>
        <w:t>“大乘密教”，“六度”等</w:t>
      </w:r>
    </w:p>
    <w:p w:rsidR="0009109C" w:rsidRPr="00B45452" w:rsidRDefault="0009109C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（6）、佛教走向世界的原因</w:t>
      </w:r>
    </w:p>
    <w:p w:rsidR="0009109C" w:rsidRPr="00B45452" w:rsidRDefault="0009109C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包括“普渡众生”，“喇嘛教”等</w:t>
      </w:r>
    </w:p>
    <w:p w:rsidR="00FE5544" w:rsidRPr="00B45452" w:rsidRDefault="00FE5544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4、基督教的形成与世界化</w:t>
      </w:r>
    </w:p>
    <w:p w:rsidR="0009109C" w:rsidRPr="00B45452" w:rsidRDefault="0009109C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（1）、基督教产生的社会历史条件</w:t>
      </w:r>
    </w:p>
    <w:p w:rsidR="0009109C" w:rsidRPr="00B45452" w:rsidRDefault="0009109C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（2）、耶稣其人其事</w:t>
      </w:r>
    </w:p>
    <w:p w:rsidR="0009109C" w:rsidRPr="00B45452" w:rsidRDefault="0009109C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（3）、基督教的形成和发展</w:t>
      </w:r>
    </w:p>
    <w:p w:rsidR="0009109C" w:rsidRPr="00B45452" w:rsidRDefault="0009109C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（4）、基督教的世界化进程</w:t>
      </w:r>
    </w:p>
    <w:p w:rsidR="00FE5544" w:rsidRPr="00B45452" w:rsidRDefault="00FE5544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5、伊斯兰教的形成与世界化</w:t>
      </w:r>
    </w:p>
    <w:p w:rsidR="0009109C" w:rsidRPr="00B45452" w:rsidRDefault="0009109C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（1）、伊斯兰教产生的社会历史条件</w:t>
      </w:r>
    </w:p>
    <w:p w:rsidR="0009109C" w:rsidRPr="00B45452" w:rsidRDefault="0009109C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（2）、默罕默德和伊斯兰教的形成</w:t>
      </w:r>
    </w:p>
    <w:p w:rsidR="0009109C" w:rsidRPr="00B45452" w:rsidRDefault="0009109C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（3）、伊斯兰教的教义和礼仪制度</w:t>
      </w:r>
    </w:p>
    <w:p w:rsidR="0009109C" w:rsidRPr="00B45452" w:rsidRDefault="0009109C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（4）、伊斯兰教的世界化进程</w:t>
      </w:r>
    </w:p>
    <w:p w:rsidR="00FE5544" w:rsidRPr="00B45452" w:rsidRDefault="00FE5544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十一、概述宗教的社会文化功能</w:t>
      </w:r>
    </w:p>
    <w:p w:rsidR="00FE5544" w:rsidRPr="00B45452" w:rsidRDefault="00FE5544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1、宗教是一种社会文化形式</w:t>
      </w:r>
    </w:p>
    <w:p w:rsidR="00FE5544" w:rsidRPr="00B45452" w:rsidRDefault="00FE5544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2、宗教如何发挥其社会文化作用</w:t>
      </w:r>
    </w:p>
    <w:p w:rsidR="00FE5544" w:rsidRPr="00B45452" w:rsidRDefault="00FE5544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十二、宗教与社会经济生活</w:t>
      </w:r>
    </w:p>
    <w:p w:rsidR="00FE5544" w:rsidRPr="00B45452" w:rsidRDefault="00FE5544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1、社会经济生活是宗教的基础</w:t>
      </w:r>
    </w:p>
    <w:p w:rsidR="00FE5544" w:rsidRPr="00B45452" w:rsidRDefault="00FE5544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2、宗教对社会经济生活的影响</w:t>
      </w:r>
    </w:p>
    <w:p w:rsidR="00FE5544" w:rsidRPr="00B45452" w:rsidRDefault="00FE5544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十三、宗教与政治</w:t>
      </w:r>
    </w:p>
    <w:p w:rsidR="00FE5544" w:rsidRPr="00B45452" w:rsidRDefault="00FE5544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1、原始时代的宗教与政治的起源</w:t>
      </w:r>
    </w:p>
    <w:p w:rsidR="00FE5544" w:rsidRPr="00B45452" w:rsidRDefault="00FE5544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2、阶级社会中的宗教与政治</w:t>
      </w:r>
    </w:p>
    <w:p w:rsidR="00FE5544" w:rsidRPr="00B45452" w:rsidRDefault="00FE5544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3、宗教为统治秩序服务的几种形式</w:t>
      </w:r>
    </w:p>
    <w:p w:rsidR="004B3653" w:rsidRPr="00B45452" w:rsidRDefault="004B3653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（1）、宗教国家化为国教</w:t>
      </w:r>
    </w:p>
    <w:p w:rsidR="004B3653" w:rsidRPr="00B45452" w:rsidRDefault="004B3653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（2）、政教合一</w:t>
      </w:r>
    </w:p>
    <w:p w:rsidR="004B3653" w:rsidRPr="00B45452" w:rsidRDefault="004B3653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（3）、非国教形式的宗教与统治阶级</w:t>
      </w:r>
    </w:p>
    <w:p w:rsidR="00FE5544" w:rsidRPr="00B45452" w:rsidRDefault="00FE5544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4、被统治阶级利用宗教的几种形式</w:t>
      </w:r>
    </w:p>
    <w:p w:rsidR="00DC2676" w:rsidRPr="00B45452" w:rsidRDefault="00DC2676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（1）、打着宗教旗帜的人民起义</w:t>
      </w:r>
    </w:p>
    <w:p w:rsidR="00DC2676" w:rsidRPr="00B45452" w:rsidRDefault="00DC2676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lastRenderedPageBreak/>
        <w:t>（2）、宗教改革与教会改革</w:t>
      </w:r>
    </w:p>
    <w:p w:rsidR="00DC2676" w:rsidRPr="00B45452" w:rsidRDefault="00DC2676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（3）、异端神学和异教运动</w:t>
      </w:r>
    </w:p>
    <w:p w:rsidR="00FE5544" w:rsidRPr="00B45452" w:rsidRDefault="00FE5544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5、</w:t>
      </w:r>
      <w:r w:rsidR="00715110" w:rsidRPr="00B45452">
        <w:rPr>
          <w:rFonts w:asciiTheme="minorEastAsia" w:hAnsiTheme="minorEastAsia" w:cs="华文仿宋" w:hint="eastAsia"/>
          <w:color w:val="000000"/>
          <w:szCs w:val="21"/>
        </w:rPr>
        <w:t>宗教与政治关系的其他表现形式</w:t>
      </w:r>
    </w:p>
    <w:p w:rsidR="004B3653" w:rsidRPr="00B45452" w:rsidRDefault="004B3653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（1）、</w:t>
      </w:r>
      <w:r w:rsidR="00DA2BD1" w:rsidRPr="00B45452">
        <w:rPr>
          <w:rFonts w:asciiTheme="minorEastAsia" w:hAnsiTheme="minorEastAsia" w:cs="华文仿宋" w:hint="eastAsia"/>
          <w:color w:val="000000"/>
          <w:szCs w:val="21"/>
        </w:rPr>
        <w:t>国家对宗教事务的管理</w:t>
      </w:r>
    </w:p>
    <w:p w:rsidR="004B3653" w:rsidRPr="00B45452" w:rsidRDefault="004B3653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（2）</w:t>
      </w:r>
      <w:r w:rsidR="00DA2BD1" w:rsidRPr="00B45452">
        <w:rPr>
          <w:rFonts w:asciiTheme="minorEastAsia" w:hAnsiTheme="minorEastAsia" w:cs="华文仿宋" w:hint="eastAsia"/>
          <w:color w:val="000000"/>
          <w:szCs w:val="21"/>
        </w:rPr>
        <w:t>、政教分离</w:t>
      </w:r>
    </w:p>
    <w:p w:rsidR="004B3653" w:rsidRPr="00B45452" w:rsidRDefault="004B3653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（3）</w:t>
      </w:r>
      <w:r w:rsidR="00DA2BD1" w:rsidRPr="00B45452">
        <w:rPr>
          <w:rFonts w:asciiTheme="minorEastAsia" w:hAnsiTheme="minorEastAsia" w:cs="华文仿宋" w:hint="eastAsia"/>
          <w:color w:val="000000"/>
          <w:szCs w:val="21"/>
        </w:rPr>
        <w:t>、宗教与政党</w:t>
      </w:r>
    </w:p>
    <w:p w:rsidR="00DA2BD1" w:rsidRPr="00B45452" w:rsidRDefault="004B3653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（4）</w:t>
      </w:r>
      <w:r w:rsidR="00DA2BD1" w:rsidRPr="00B45452">
        <w:rPr>
          <w:rFonts w:asciiTheme="minorEastAsia" w:hAnsiTheme="minorEastAsia" w:cs="华文仿宋" w:hint="eastAsia"/>
          <w:color w:val="000000"/>
          <w:szCs w:val="21"/>
        </w:rPr>
        <w:t>、宗教与国际争端</w:t>
      </w:r>
    </w:p>
    <w:p w:rsidR="00715110" w:rsidRPr="00B45452" w:rsidRDefault="00715110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十四、宗教与道德</w:t>
      </w:r>
    </w:p>
    <w:p w:rsidR="00715110" w:rsidRPr="00B45452" w:rsidRDefault="00715110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1、宗教与道德的起源</w:t>
      </w:r>
    </w:p>
    <w:p w:rsidR="00715110" w:rsidRPr="00B45452" w:rsidRDefault="00715110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2、宗教与道德的保证</w:t>
      </w:r>
    </w:p>
    <w:p w:rsidR="00715110" w:rsidRPr="00B45452" w:rsidRDefault="00715110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3、宗教道德的性质和作用</w:t>
      </w:r>
    </w:p>
    <w:p w:rsidR="00715110" w:rsidRPr="00B45452" w:rsidRDefault="00715110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十五、宗教与艺术</w:t>
      </w:r>
    </w:p>
    <w:p w:rsidR="00715110" w:rsidRPr="00B45452" w:rsidRDefault="00715110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1、宗教与艺术的起源</w:t>
      </w:r>
    </w:p>
    <w:p w:rsidR="00715110" w:rsidRPr="00B45452" w:rsidRDefault="00715110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2、宗教对艺术发展的影响</w:t>
      </w:r>
    </w:p>
    <w:p w:rsidR="00715110" w:rsidRPr="00B45452" w:rsidRDefault="00715110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十六、宗教与科学</w:t>
      </w:r>
    </w:p>
    <w:p w:rsidR="00715110" w:rsidRPr="00B45452" w:rsidRDefault="00715110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1、宗教与科学的区别和联系</w:t>
      </w:r>
    </w:p>
    <w:p w:rsidR="00715110" w:rsidRPr="00B45452" w:rsidRDefault="00715110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2、科学在历史上与宗教的冲突</w:t>
      </w:r>
    </w:p>
    <w:p w:rsidR="00715110" w:rsidRPr="00B45452" w:rsidRDefault="00715110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十七、宗教与哲学</w:t>
      </w:r>
    </w:p>
    <w:p w:rsidR="00715110" w:rsidRPr="00B45452" w:rsidRDefault="00715110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1、宗教与哲学的区别和联系</w:t>
      </w:r>
    </w:p>
    <w:p w:rsidR="00715110" w:rsidRPr="00B45452" w:rsidRDefault="00715110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2、宗教与哲学的产生与发展</w:t>
      </w:r>
    </w:p>
    <w:p w:rsidR="00887A5A" w:rsidRPr="00B45452" w:rsidRDefault="00887A5A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（1）、中国历史上宗教与哲学的相互影响</w:t>
      </w:r>
    </w:p>
    <w:p w:rsidR="00887A5A" w:rsidRPr="00B45452" w:rsidRDefault="00887A5A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（2）、印度历史上宗教与哲学的相互影响</w:t>
      </w:r>
    </w:p>
    <w:p w:rsidR="00887A5A" w:rsidRPr="00B45452" w:rsidRDefault="00887A5A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（3）、希腊与西方历史上宗教与哲学的相互影响</w:t>
      </w:r>
    </w:p>
    <w:p w:rsidR="00715110" w:rsidRPr="00B45452" w:rsidRDefault="00715110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3、关于三大神学问题的哲学思考</w:t>
      </w:r>
    </w:p>
    <w:p w:rsidR="00715110" w:rsidRPr="00B45452" w:rsidRDefault="00715110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（1）、关于灵魂不灭问题</w:t>
      </w:r>
    </w:p>
    <w:p w:rsidR="00715110" w:rsidRPr="00B45452" w:rsidRDefault="00715110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（2）、关于神灵存在的问题</w:t>
      </w:r>
    </w:p>
    <w:p w:rsidR="00715110" w:rsidRPr="00B45452" w:rsidRDefault="00715110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（3）关于神迹——超自然的自由问题</w:t>
      </w:r>
    </w:p>
    <w:p w:rsidR="00715110" w:rsidRPr="00B45452" w:rsidRDefault="00715110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十八、现代社会的发展和宗教的演变</w:t>
      </w:r>
    </w:p>
    <w:p w:rsidR="00715110" w:rsidRPr="00B45452" w:rsidRDefault="00715110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lastRenderedPageBreak/>
        <w:t>1、现代社会的发展及其对宗教的影响</w:t>
      </w:r>
    </w:p>
    <w:p w:rsidR="0003094A" w:rsidRPr="00B45452" w:rsidRDefault="0003094A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（1）、经济全球化</w:t>
      </w:r>
    </w:p>
    <w:p w:rsidR="0003094A" w:rsidRPr="00B45452" w:rsidRDefault="0003094A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（2）、政治多极化与文化多元化</w:t>
      </w:r>
    </w:p>
    <w:p w:rsidR="0003094A" w:rsidRPr="00B45452" w:rsidRDefault="0003094A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（3）、高新科技大发展</w:t>
      </w:r>
    </w:p>
    <w:p w:rsidR="00715110" w:rsidRPr="00B45452" w:rsidRDefault="00715110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2、传统宗教的演变</w:t>
      </w:r>
    </w:p>
    <w:p w:rsidR="0003094A" w:rsidRPr="00B45452" w:rsidRDefault="0003094A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（1）、走向“世俗化”——传统宗教适应现代社会的新发展</w:t>
      </w:r>
    </w:p>
    <w:p w:rsidR="0003094A" w:rsidRPr="00B45452" w:rsidRDefault="0003094A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（2）、对传统的坚持与回归——宗教保守主义的复兴</w:t>
      </w:r>
    </w:p>
    <w:p w:rsidR="00715110" w:rsidRPr="00B45452" w:rsidRDefault="00715110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3、新兴宗教的活跃</w:t>
      </w:r>
    </w:p>
    <w:p w:rsidR="00715110" w:rsidRPr="00B45452" w:rsidRDefault="00715110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4、宗教的对立与对话</w:t>
      </w:r>
    </w:p>
    <w:p w:rsidR="00715110" w:rsidRPr="00B45452" w:rsidRDefault="00715110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十九、宗教的未来</w:t>
      </w:r>
    </w:p>
    <w:p w:rsidR="00715110" w:rsidRPr="00B45452" w:rsidRDefault="00715110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1、关于“宗教永恒论”</w:t>
      </w:r>
    </w:p>
    <w:p w:rsidR="005754A6" w:rsidRPr="00B45452" w:rsidRDefault="005754A6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（1）、从神性永恒导出宗教永恒</w:t>
      </w:r>
    </w:p>
    <w:p w:rsidR="005754A6" w:rsidRPr="00B45452" w:rsidRDefault="005754A6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（2）、宗教为人性天赋论</w:t>
      </w:r>
    </w:p>
    <w:p w:rsidR="005754A6" w:rsidRPr="00B45452" w:rsidRDefault="005754A6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（3）、宗教为社会必需论</w:t>
      </w:r>
    </w:p>
    <w:p w:rsidR="00715110" w:rsidRPr="00B45452" w:rsidRDefault="00715110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2、关于“宗教消亡论”</w:t>
      </w:r>
    </w:p>
    <w:p w:rsidR="005754A6" w:rsidRPr="00B45452" w:rsidRDefault="005754A6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（1）、文化主义的宗教消亡论</w:t>
      </w:r>
    </w:p>
    <w:p w:rsidR="005754A6" w:rsidRPr="00B45452" w:rsidRDefault="005754A6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（2）、马克思主义的宗教诮亡论</w:t>
      </w:r>
    </w:p>
    <w:p w:rsidR="00915B2C" w:rsidRPr="00B45452" w:rsidRDefault="00915B2C" w:rsidP="00B45452">
      <w:pPr>
        <w:autoSpaceDN w:val="0"/>
        <w:spacing w:before="180" w:after="180" w:line="320" w:lineRule="exact"/>
        <w:jc w:val="left"/>
        <w:rPr>
          <w:rFonts w:asciiTheme="minorEastAsia" w:hAnsiTheme="minorEastAsia" w:cs="华文仿宋"/>
          <w:color w:val="000000"/>
          <w:szCs w:val="21"/>
        </w:rPr>
      </w:pPr>
      <w:r w:rsidRPr="00B45452">
        <w:rPr>
          <w:rFonts w:asciiTheme="minorEastAsia" w:hAnsiTheme="minorEastAsia" w:cs="华文仿宋" w:hint="eastAsia"/>
          <w:color w:val="000000"/>
          <w:szCs w:val="21"/>
        </w:rPr>
        <w:t>3、对宗教未来的几点认识</w:t>
      </w:r>
    </w:p>
    <w:p w:rsidR="00715110" w:rsidRPr="00715110" w:rsidRDefault="00715110" w:rsidP="00715110">
      <w:pPr>
        <w:rPr>
          <w:sz w:val="28"/>
          <w:szCs w:val="28"/>
        </w:rPr>
      </w:pPr>
    </w:p>
    <w:p w:rsidR="00715110" w:rsidRPr="00715110" w:rsidRDefault="00715110" w:rsidP="00466A10">
      <w:pPr>
        <w:rPr>
          <w:sz w:val="28"/>
          <w:szCs w:val="28"/>
        </w:rPr>
      </w:pPr>
    </w:p>
    <w:sectPr w:rsidR="00715110" w:rsidRPr="00715110" w:rsidSect="007960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15CD" w:rsidRDefault="006915CD" w:rsidP="008F2C5A">
      <w:r>
        <w:separator/>
      </w:r>
    </w:p>
  </w:endnote>
  <w:endnote w:type="continuationSeparator" w:id="0">
    <w:p w:rsidR="006915CD" w:rsidRDefault="006915CD" w:rsidP="008F2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15CD" w:rsidRDefault="006915CD" w:rsidP="008F2C5A">
      <w:r>
        <w:separator/>
      </w:r>
    </w:p>
  </w:footnote>
  <w:footnote w:type="continuationSeparator" w:id="0">
    <w:p w:rsidR="006915CD" w:rsidRDefault="006915CD" w:rsidP="008F2C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1BCC"/>
    <w:rsid w:val="00000CCE"/>
    <w:rsid w:val="0003094A"/>
    <w:rsid w:val="0005794A"/>
    <w:rsid w:val="0009109C"/>
    <w:rsid w:val="000F3401"/>
    <w:rsid w:val="00251035"/>
    <w:rsid w:val="00354886"/>
    <w:rsid w:val="00453EC1"/>
    <w:rsid w:val="00464C6C"/>
    <w:rsid w:val="00466A10"/>
    <w:rsid w:val="004B3653"/>
    <w:rsid w:val="0050199C"/>
    <w:rsid w:val="00537FB7"/>
    <w:rsid w:val="00541BCC"/>
    <w:rsid w:val="005754A6"/>
    <w:rsid w:val="006112BA"/>
    <w:rsid w:val="00624682"/>
    <w:rsid w:val="00647AA9"/>
    <w:rsid w:val="006915CD"/>
    <w:rsid w:val="006A0172"/>
    <w:rsid w:val="00715110"/>
    <w:rsid w:val="00752C53"/>
    <w:rsid w:val="0075403A"/>
    <w:rsid w:val="0079607A"/>
    <w:rsid w:val="007E6C8A"/>
    <w:rsid w:val="007F2E34"/>
    <w:rsid w:val="00850F04"/>
    <w:rsid w:val="00887A5A"/>
    <w:rsid w:val="008F2C5A"/>
    <w:rsid w:val="008F3409"/>
    <w:rsid w:val="00912C95"/>
    <w:rsid w:val="00915B2C"/>
    <w:rsid w:val="00994C7C"/>
    <w:rsid w:val="00AC73CD"/>
    <w:rsid w:val="00B45452"/>
    <w:rsid w:val="00BE11C2"/>
    <w:rsid w:val="00C064AC"/>
    <w:rsid w:val="00CA45B2"/>
    <w:rsid w:val="00DA2BD1"/>
    <w:rsid w:val="00DC2676"/>
    <w:rsid w:val="00EB5083"/>
    <w:rsid w:val="00F04083"/>
    <w:rsid w:val="00F15BB2"/>
    <w:rsid w:val="00F26218"/>
    <w:rsid w:val="00FA34B7"/>
    <w:rsid w:val="00FE5544"/>
    <w:rsid w:val="00FE5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07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F2C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F2C5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F2C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F2C5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650CB-D864-40F5-90EF-F1F3F8080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6</Pages>
  <Words>349</Words>
  <Characters>1993</Characters>
  <Application>Microsoft Office Word</Application>
  <DocSecurity>0</DocSecurity>
  <Lines>16</Lines>
  <Paragraphs>4</Paragraphs>
  <ScaleCrop>false</ScaleCrop>
  <Company>Nankai</Company>
  <LinksUpToDate>false</LinksUpToDate>
  <CharactersWithSpaces>2338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gyc</dc:creator>
  <cp:keywords/>
  <dc:description/>
  <cp:lastModifiedBy>lenovo</cp:lastModifiedBy>
  <cp:revision>35</cp:revision>
  <dcterms:created xsi:type="dcterms:W3CDTF">2016-09-12T08:41:00Z</dcterms:created>
  <dcterms:modified xsi:type="dcterms:W3CDTF">2016-09-13T07:47:00Z</dcterms:modified>
</cp:coreProperties>
</file>